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12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 da utilizzare solo in caso di persona giuridica privata, di cui al Decreto del Presidente della Repubblica 361/2000)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5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PER L’IDENTIFICAZIONE DEL TITOLARE EFFETTIVO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9817100</wp:posOffset>
                </wp:positionV>
                <wp:extent cx="870585" cy="5334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15470" y="3518063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U.T./A.C.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9817100</wp:posOffset>
                </wp:positionV>
                <wp:extent cx="870585" cy="533400"/>
                <wp:effectExtent b="0" l="0" r="0" t="0"/>
                <wp:wrapNone/>
                <wp:docPr id="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120" w:before="120" w:line="25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anche ai sensi degli artt. 46 e 47 del D.P.R. N. 445/2000</w:t>
      </w:r>
    </w:p>
    <w:p w:rsidR="00000000" w:rsidDel="00000000" w:rsidP="00000000" w:rsidRDefault="00000000" w:rsidRPr="00000000" w14:paraId="00000004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OGGETTO: Piano Nazionale di Ripresa e Resilienza, Missione 4 – Istruzione e ricerca, Componente 1 – Potenziamento dell’offerta dei servizi di istruzione: dagli asili nido alle università – Investimento 3.1 – “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” - Intervento: Azioni di potenziamento delle competenze STEM e multilinguistiche (D.M. 65/2023).</w:t>
      </w:r>
    </w:p>
    <w:p w:rsidR="00000000" w:rsidDel="00000000" w:rsidP="00000000" w:rsidRDefault="00000000" w:rsidRPr="00000000" w14:paraId="00000006">
      <w:pPr>
        <w:spacing w:after="120" w:before="120" w:line="259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CUP di progetto: </w:t>
      </w:r>
      <w:r w:rsidDel="00000000" w:rsidR="00000000" w:rsidRPr="00000000">
        <w:rPr>
          <w:rFonts w:ascii="Raleway" w:cs="Raleway" w:eastAsia="Raleway" w:hAnsi="Raleway"/>
          <w:color w:val="212529"/>
          <w:sz w:val="22"/>
          <w:szCs w:val="22"/>
          <w:highlight w:val="white"/>
          <w:rtl w:val="0"/>
        </w:rPr>
        <w:t xml:space="preserve">H64D23001540006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59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Codice locale di progetto: </w:t>
      </w:r>
      <w:r w:rsidDel="00000000" w:rsidR="00000000" w:rsidRPr="00000000">
        <w:rPr>
          <w:rFonts w:ascii="Raleway" w:cs="Raleway" w:eastAsia="Raleway" w:hAnsi="Raleway"/>
          <w:color w:val="212529"/>
          <w:sz w:val="22"/>
          <w:szCs w:val="22"/>
          <w:highlight w:val="white"/>
          <w:rtl w:val="0"/>
        </w:rPr>
        <w:t xml:space="preserve">M4C1I3.1-2023-1202-P-28550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59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Titolo del progetto: </w:t>
      </w:r>
      <w:r w:rsidDel="00000000" w:rsidR="00000000" w:rsidRPr="00000000">
        <w:rPr>
          <w:rFonts w:ascii="Raleway" w:cs="Raleway" w:eastAsia="Raleway" w:hAnsi="Raleway"/>
          <w:color w:val="212529"/>
          <w:highlight w:val="white"/>
          <w:rtl w:val="0"/>
        </w:rPr>
        <w:t xml:space="preserve">LA PIRAMIDE DELLE 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59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Ente gestore: </w:t>
      </w:r>
      <w:r w:rsidDel="00000000" w:rsidR="00000000" w:rsidRPr="00000000">
        <w:rPr>
          <w:rFonts w:ascii="Raleway" w:cs="Raleway" w:eastAsia="Raleway" w:hAnsi="Raleway"/>
          <w:color w:val="212529"/>
          <w:highlight w:val="white"/>
          <w:rtl w:val="0"/>
        </w:rPr>
        <w:t xml:space="preserve">CASA RELIGIOSA ISTITUTO DI CULTURA E DI LINGUE MARCELLINE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  <w:color w:val="212529"/>
          <w:sz w:val="22"/>
          <w:szCs w:val="22"/>
          <w:highlight w:val="white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Scuola paritaria non commerciale capofila: </w:t>
      </w:r>
      <w:r w:rsidDel="00000000" w:rsidR="00000000" w:rsidRPr="00000000">
        <w:rPr>
          <w:rFonts w:ascii="Raleway" w:cs="Raleway" w:eastAsia="Raleway" w:hAnsi="Raleway"/>
          <w:color w:val="212529"/>
          <w:sz w:val="22"/>
          <w:szCs w:val="22"/>
          <w:highlight w:val="white"/>
          <w:rtl w:val="0"/>
        </w:rPr>
        <w:t xml:space="preserve">SCUOLA PRIMARIA PARITARIA MARCELLINE – codice meccanografico FG1E022009</w:t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  <w:color w:val="212529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Sede dell’attività: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yellow"/>
          <w:rtl w:val="0"/>
        </w:rPr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(Non è ammessa la sostituzione dei certificati e delle dichiarazioni con fotocopie e duplicati non autenticati nelle forme previste dagli artt. 18 e 19 del D.P.R. n. 445/2000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54"/>
        <w:gridCol w:w="4798"/>
        <w:tblGridChange w:id="0">
          <w:tblGrid>
            <w:gridCol w:w="5154"/>
            <w:gridCol w:w="479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 giuridica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sede 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Iscritta al Registro delle Imprese 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C.F.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 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Nella persona 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C.F.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Nato 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Domiciliato per la carica presso la sede societaria sopra menzionata, nella sua qualità di legale rappresentante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soggetto dichiarante decadrà dai benefici per i quali la stessa è rilasciata; </w:t>
      </w:r>
    </w:p>
    <w:p w:rsidR="00000000" w:rsidDel="00000000" w:rsidP="00000000" w:rsidRDefault="00000000" w:rsidRPr="00000000" w14:paraId="00000028">
      <w:pPr>
        <w:pStyle w:val="Heading4"/>
        <w:keepNext w:val="0"/>
        <w:widowControl w:val="0"/>
        <w:spacing w:after="120" w:before="120" w:lineRule="auto"/>
        <w:jc w:val="center"/>
        <w:rPr>
          <w:rFonts w:ascii="Calibri" w:cs="Calibri" w:eastAsia="Calibri" w:hAnsi="Calibri"/>
          <w:b w:val="0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che, ai sensi dell’art. 20 del d.lgs. 21 novembre 2007, n. 231 e dell’art. 3, punto 6, della direttiva (UE) 2015/849, il titolare effettivo del soggetto dichiarante è: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6"/>
        <w:gridCol w:w="5517"/>
        <w:tblGridChange w:id="0">
          <w:tblGrid>
            <w:gridCol w:w="4406"/>
            <w:gridCol w:w="551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Informazioni anagrafiche di base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Paese e Comune di nascita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ind w:right="-106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di nascita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Informazioni relative all’indirizzo di residenza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Via/Piazza, numero civico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Provincia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Paese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Informazioni relative al documento di identificazione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di documento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Numero del documento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di rilascio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di scadenza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Autorità rilasciante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di rilascio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dell’Intervento per il quale la presente dichiarazione viene resa.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902"/>
        </w:tabs>
        <w:spacing w:after="120" w:before="120" w:lineRule="auto"/>
        <w:ind w:left="5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MILANO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                                                Firma digitale del legale rappresentante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NB: Il documento dovrà essere sottoscritto con firma digitale dal legale rappresentante del soggetto dichiarante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(o da persona munita da comprovati poteri di firma).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09094" cy="6045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91450" y="3477750"/>
                        <a:ext cx="6909094" cy="604500"/>
                        <a:chOff x="1891450" y="3477750"/>
                        <a:chExt cx="6909100" cy="604500"/>
                      </a:xfrm>
                    </wpg:grpSpPr>
                    <wpg:grpSp>
                      <wpg:cNvGrpSpPr/>
                      <wpg:grpSpPr>
                        <a:xfrm>
                          <a:off x="1891453" y="3477750"/>
                          <a:ext cx="6909094" cy="6045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909094" cy="604500"/>
              <wp:effectExtent b="0" l="0" r="0" t="0"/>
              <wp:wrapNone/>
              <wp:docPr id="2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9094" cy="60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D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0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</w:rPr>
  </w:style>
  <w:style w:type="paragraph" w:styleId="Normale" w:default="1">
    <w:name w:val="Normal"/>
    <w:qFormat w:val="1"/>
    <w:rsid w:val="00C508C2"/>
  </w:style>
  <w:style w:type="paragraph" w:styleId="Titolo1">
    <w:name w:val="heading 1"/>
    <w:basedOn w:val="Normale"/>
    <w:next w:val="Normale"/>
    <w:qFormat w:val="1"/>
    <w:rsid w:val="00C508C2"/>
    <w:pPr>
      <w:keepNext w:val="1"/>
      <w:widowControl w:val="0"/>
      <w:jc w:val="center"/>
      <w:outlineLvl w:val="0"/>
    </w:pPr>
    <w:rPr>
      <w:rFonts w:ascii="Arial" w:hAnsi="Arial"/>
      <w:b w:val="1"/>
    </w:rPr>
  </w:style>
  <w:style w:type="paragraph" w:styleId="Titolo2">
    <w:name w:val="heading 2"/>
    <w:basedOn w:val="Normale"/>
    <w:next w:val="Normale"/>
    <w:qFormat w:val="1"/>
    <w:rsid w:val="00C508C2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itolo3">
    <w:name w:val="heading 3"/>
    <w:basedOn w:val="Normale"/>
    <w:next w:val="Normale"/>
    <w:qFormat w:val="1"/>
    <w:rsid w:val="00C508C2"/>
    <w:pPr>
      <w:keepNext w:val="1"/>
      <w:widowControl w:val="0"/>
      <w:jc w:val="both"/>
      <w:outlineLvl w:val="2"/>
    </w:pPr>
    <w:rPr>
      <w:b w:val="1"/>
      <w:sz w:val="32"/>
    </w:rPr>
  </w:style>
  <w:style w:type="paragraph" w:styleId="Titolo4">
    <w:name w:val="heading 4"/>
    <w:basedOn w:val="Normale"/>
    <w:next w:val="Normale"/>
    <w:qFormat w:val="1"/>
    <w:rsid w:val="00C508C2"/>
    <w:pPr>
      <w:keepNext w:val="1"/>
      <w:outlineLvl w:val="3"/>
    </w:pPr>
    <w:rPr>
      <w:b w:val="1"/>
      <w:sz w:val="22"/>
    </w:rPr>
  </w:style>
  <w:style w:type="paragraph" w:styleId="Titolo5">
    <w:name w:val="heading 5"/>
    <w:basedOn w:val="Normale"/>
    <w:next w:val="Normale"/>
    <w:qFormat w:val="1"/>
    <w:rsid w:val="00C508C2"/>
    <w:pPr>
      <w:keepNext w:val="1"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 w:val="1"/>
    <w:rsid w:val="00C508C2"/>
    <w:pPr>
      <w:keepNext w:val="1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 w:val="1"/>
    <w:rsid w:val="00C508C2"/>
    <w:pPr>
      <w:keepNext w:val="1"/>
      <w:outlineLvl w:val="6"/>
    </w:pPr>
    <w:rPr>
      <w:sz w:val="24"/>
    </w:rPr>
  </w:style>
  <w:style w:type="paragraph" w:styleId="Titolo8">
    <w:name w:val="heading 8"/>
    <w:basedOn w:val="Normale"/>
    <w:next w:val="Normale"/>
    <w:qFormat w:val="1"/>
    <w:rsid w:val="00C508C2"/>
    <w:pPr>
      <w:keepNext w:val="1"/>
      <w:outlineLvl w:val="7"/>
    </w:pPr>
    <w:rPr>
      <w:b w:val="1"/>
      <w:sz w:val="28"/>
    </w:rPr>
  </w:style>
  <w:style w:type="paragraph" w:styleId="Titolo9">
    <w:name w:val="heading 9"/>
    <w:basedOn w:val="Normale"/>
    <w:next w:val="Normale"/>
    <w:qFormat w:val="1"/>
    <w:rsid w:val="00C508C2"/>
    <w:pPr>
      <w:keepNext w:val="1"/>
      <w:outlineLvl w:val="8"/>
    </w:pPr>
    <w:rPr>
      <w:sz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 w:val="1"/>
    <w:rsid w:val="00C508C2"/>
    <w:pPr>
      <w:widowControl w:val="0"/>
      <w:jc w:val="center"/>
    </w:pPr>
    <w:rPr>
      <w:rFonts w:ascii="Arial" w:hAnsi="Arial"/>
      <w:b w:val="1"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 w:val="1"/>
    <w:rsid w:val="00C508C2"/>
  </w:style>
  <w:style w:type="character" w:styleId="Rimandonotaapidipagina">
    <w:name w:val="footnote reference"/>
    <w:semiHidden w:val="1"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 w:val="1"/>
    <w:rsid w:val="00C508C2"/>
    <w:pPr>
      <w:widowControl w:val="0"/>
      <w:jc w:val="center"/>
    </w:pPr>
    <w:rPr>
      <w:rFonts w:ascii="Arial" w:hAnsi="Arial"/>
      <w:b w:val="1"/>
      <w:sz w:val="36"/>
      <w:u w:val="single"/>
    </w:rPr>
  </w:style>
  <w:style w:type="paragraph" w:styleId="Mappadocumento">
    <w:name w:val="Document Map"/>
    <w:basedOn w:val="Normale"/>
    <w:semiHidden w:val="1"/>
    <w:rsid w:val="00C508C2"/>
    <w:pPr>
      <w:shd w:color="auto" w:fill="000080" w:val="clear"/>
    </w:pPr>
    <w:rPr>
      <w:rFonts w:ascii="Tahoma" w:hAnsi="Tahoma"/>
    </w:rPr>
  </w:style>
  <w:style w:type="paragraph" w:styleId="Testonotadichiusura">
    <w:name w:val="endnote text"/>
    <w:basedOn w:val="Normale"/>
    <w:semiHidden w:val="1"/>
    <w:rsid w:val="00C508C2"/>
  </w:style>
  <w:style w:type="character" w:styleId="Rimandonotadichiusura">
    <w:name w:val="endnote reference"/>
    <w:semiHidden w:val="1"/>
    <w:rsid w:val="00C508C2"/>
    <w:rPr>
      <w:vertAlign w:val="superscript"/>
    </w:rPr>
  </w:style>
  <w:style w:type="paragraph" w:styleId="Default" w:customStyle="1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 w:val="1"/>
    <w:rsid w:val="00C508C2"/>
    <w:rPr>
      <w:rFonts w:ascii="Tahoma" w:cs="Tahoma" w:hAnsi="Tahoma"/>
      <w:sz w:val="16"/>
      <w:szCs w:val="16"/>
    </w:rPr>
  </w:style>
  <w:style w:type="paragraph" w:styleId="voci" w:customStyle="1">
    <w:name w:val="voci"/>
    <w:basedOn w:val="Normale"/>
    <w:rsid w:val="00C508C2"/>
    <w:pPr>
      <w:overflowPunct w:val="0"/>
      <w:autoSpaceDE w:val="0"/>
      <w:autoSpaceDN w:val="0"/>
      <w:adjustRightInd w:val="0"/>
      <w:spacing w:after="120" w:before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styleId="Corpodeltesto21" w:customStyle="1">
    <w:name w:val="Corpo del testo 21"/>
    <w:basedOn w:val="Normale"/>
    <w:rsid w:val="00C508C2"/>
    <w:pPr>
      <w:spacing w:line="360" w:lineRule="auto"/>
      <w:jc w:val="both"/>
    </w:pPr>
    <w:rPr>
      <w:b w:val="1"/>
      <w:sz w:val="24"/>
    </w:rPr>
  </w:style>
  <w:style w:type="paragraph" w:styleId="sche3" w:customStyle="1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sche4" w:customStyle="1">
    <w:name w:val="sche_4"/>
    <w:rsid w:val="00C508C2"/>
    <w:pPr>
      <w:widowControl w:val="0"/>
      <w:jc w:val="both"/>
    </w:pPr>
    <w:rPr>
      <w:lang w:val="en-US"/>
    </w:rPr>
  </w:style>
  <w:style w:type="paragraph" w:styleId="bollo" w:customStyle="1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styleId="lotto" w:customStyle="1">
    <w:name w:val="lotto"/>
    <w:basedOn w:val="Normale"/>
    <w:rsid w:val="00C508C2"/>
    <w:pPr>
      <w:spacing w:after="360" w:before="360" w:line="240" w:lineRule="atLeast"/>
      <w:jc w:val="both"/>
    </w:pPr>
    <w:rPr>
      <w:rFonts w:ascii="Arial" w:cs="Arial" w:hAnsi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uiPriority w:val="20"/>
    <w:qFormat w:val="1"/>
    <w:rsid w:val="00C508C2"/>
    <w:rPr>
      <w:i w:val="1"/>
      <w:iCs w:val="1"/>
    </w:rPr>
  </w:style>
  <w:style w:type="character" w:styleId="Enfasigrassetto">
    <w:name w:val="Strong"/>
    <w:qFormat w:val="1"/>
    <w:rsid w:val="00C508C2"/>
    <w:rPr>
      <w:b w:val="1"/>
      <w:bCs w:val="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47F57"/>
  </w:style>
  <w:style w:type="paragraph" w:styleId="Numerazioneperbuste" w:customStyle="1">
    <w:name w:val="Numerazione per buste"/>
    <w:basedOn w:val="Normale"/>
    <w:rsid w:val="004A0733"/>
    <w:pPr>
      <w:numPr>
        <w:numId w:val="1"/>
      </w:numPr>
      <w:spacing w:after="120" w:before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9E745A"/>
    <w:pPr>
      <w:ind w:left="720"/>
      <w:contextualSpacing w:val="1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F32EF"/>
  </w:style>
  <w:style w:type="paragraph" w:styleId="usoboll1" w:customStyle="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3F32EF"/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4E7A86"/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4E7A8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E7A86"/>
    <w:pPr>
      <w:spacing w:after="20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E7A86"/>
    <w:rPr>
      <w:rFonts w:asciiTheme="minorHAnsi" w:cstheme="minorBidi" w:eastAsiaTheme="minorHAnsi" w:hAnsiTheme="minorHAnsi"/>
      <w:b w:val="1"/>
      <w:bCs w:val="1"/>
      <w:lang w:eastAsia="en-US" w:val="en-US"/>
    </w:rPr>
  </w:style>
  <w:style w:type="paragraph" w:styleId="Subtitle">
    <w:name w:val="Sub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z w:val="36"/>
      <w:szCs w:val="36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VeOjWXHsEUPxMv/aY3psmLshw==">CgMxLjAyCGguZ2pkZ3hzMgloLjMwajB6bGwyCWguMWZvYjl0ZTIJaC4zem55c2g3MgloLjJldDkycDA4AHIhMWlyS0N3ODdkOWVMbE1mTHpsU2t2TmJYam0wQktPRTBX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2024-02-29T12:26:00Z</dcterms:created>
</cp:coreProperties>
</file>